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CC501" w14:textId="30272A83" w:rsidR="00823901" w:rsidRDefault="00823901" w:rsidP="00DD3CBD">
      <w:pPr>
        <w:spacing w:after="0" w:line="0" w:lineRule="atLeast"/>
        <w:ind w:right="220"/>
        <w:jc w:val="right"/>
      </w:pPr>
      <w:r>
        <w:rPr>
          <w:rFonts w:hint="eastAsia"/>
        </w:rPr>
        <w:t>（指定様式）</w:t>
      </w:r>
    </w:p>
    <w:p w14:paraId="52FA2428" w14:textId="77777777" w:rsidR="00823901" w:rsidRDefault="00823901" w:rsidP="00DD3CBD">
      <w:pPr>
        <w:spacing w:after="0" w:line="0" w:lineRule="atLeast"/>
        <w:ind w:right="220"/>
        <w:jc w:val="right"/>
      </w:pPr>
    </w:p>
    <w:p w14:paraId="157B4E8A" w14:textId="77777777" w:rsidR="00823901" w:rsidRPr="00596258" w:rsidRDefault="00823901" w:rsidP="00823901">
      <w:pPr>
        <w:spacing w:after="0" w:line="0" w:lineRule="atLeast"/>
        <w:jc w:val="center"/>
        <w:rPr>
          <w:b/>
          <w:bCs/>
          <w:kern w:val="0"/>
          <w:sz w:val="32"/>
          <w:szCs w:val="36"/>
        </w:rPr>
      </w:pPr>
      <w:r w:rsidRPr="00596258">
        <w:rPr>
          <w:rFonts w:hint="eastAsia"/>
          <w:b/>
          <w:bCs/>
          <w:spacing w:val="160"/>
          <w:kern w:val="0"/>
          <w:sz w:val="32"/>
          <w:szCs w:val="36"/>
          <w:fitText w:val="1600" w:id="-509364224"/>
        </w:rPr>
        <w:t>見積</w:t>
      </w:r>
      <w:r w:rsidRPr="00596258">
        <w:rPr>
          <w:rFonts w:hint="eastAsia"/>
          <w:b/>
          <w:bCs/>
          <w:kern w:val="0"/>
          <w:sz w:val="32"/>
          <w:szCs w:val="36"/>
          <w:fitText w:val="1600" w:id="-509364224"/>
        </w:rPr>
        <w:t>書</w:t>
      </w:r>
    </w:p>
    <w:p w14:paraId="6AD8975F" w14:textId="77777777" w:rsidR="00823901" w:rsidRDefault="00823901" w:rsidP="00DD3CBD">
      <w:pPr>
        <w:spacing w:after="0" w:line="0" w:lineRule="atLeast"/>
        <w:ind w:right="220"/>
        <w:jc w:val="right"/>
      </w:pPr>
    </w:p>
    <w:p w14:paraId="5B665CBF" w14:textId="51170E89" w:rsidR="00AF0C66" w:rsidRDefault="000B64F7" w:rsidP="00DD3CBD">
      <w:pPr>
        <w:spacing w:after="0" w:line="0" w:lineRule="atLeast"/>
        <w:ind w:right="220"/>
        <w:jc w:val="right"/>
      </w:pPr>
      <w:r>
        <w:t>年</w:t>
      </w:r>
      <w:r w:rsidR="00823901">
        <w:rPr>
          <w:rFonts w:hint="eastAsia"/>
        </w:rPr>
        <w:t xml:space="preserve">   </w:t>
      </w:r>
      <w:r>
        <w:t>月</w:t>
      </w:r>
      <w:r w:rsidR="00823901">
        <w:rPr>
          <w:rFonts w:hint="eastAsia"/>
        </w:rPr>
        <w:t xml:space="preserve">   </w:t>
      </w:r>
      <w:r>
        <w:t>日</w:t>
      </w:r>
    </w:p>
    <w:p w14:paraId="15DE7A1B" w14:textId="77777777" w:rsidR="008D32E7" w:rsidRDefault="008D32E7" w:rsidP="008D32E7">
      <w:pPr>
        <w:spacing w:after="0" w:line="0" w:lineRule="atLeast"/>
        <w:jc w:val="right"/>
      </w:pPr>
    </w:p>
    <w:p w14:paraId="3BE76C73" w14:textId="56E3BDD5" w:rsidR="000B64F7" w:rsidRDefault="000B64F7" w:rsidP="000B64F7">
      <w:pPr>
        <w:spacing w:after="0" w:line="0" w:lineRule="atLeast"/>
      </w:pPr>
      <w:r>
        <w:rPr>
          <w:rFonts w:hint="eastAsia"/>
        </w:rPr>
        <w:t>公立大学法人大阪　理事長　様</w:t>
      </w:r>
    </w:p>
    <w:p w14:paraId="695432FB" w14:textId="77777777" w:rsidR="008D32E7" w:rsidRDefault="008D32E7" w:rsidP="000B64F7">
      <w:pPr>
        <w:spacing w:after="0" w:line="0" w:lineRule="atLeast"/>
      </w:pPr>
    </w:p>
    <w:p w14:paraId="1FE848E4" w14:textId="78E214B1" w:rsidR="00F83E3F" w:rsidRDefault="00823901" w:rsidP="00823901">
      <w:pPr>
        <w:spacing w:after="0" w:line="0" w:lineRule="atLeast"/>
        <w:ind w:firstLineChars="1550" w:firstLine="3410"/>
      </w:pPr>
      <w:r>
        <w:rPr>
          <w:rFonts w:hint="eastAsia"/>
        </w:rPr>
        <w:t>参加申請者</w:t>
      </w:r>
    </w:p>
    <w:p w14:paraId="138055CE" w14:textId="3FB4DAEC" w:rsidR="00823901" w:rsidRPr="00823901" w:rsidRDefault="00823901" w:rsidP="00823901">
      <w:pPr>
        <w:spacing w:after="0" w:line="0" w:lineRule="atLeast"/>
        <w:ind w:firstLineChars="1700" w:firstLine="3400"/>
        <w:rPr>
          <w:sz w:val="20"/>
          <w:szCs w:val="20"/>
        </w:rPr>
      </w:pPr>
      <w:r w:rsidRPr="00823901">
        <w:rPr>
          <w:rFonts w:hint="eastAsia"/>
          <w:sz w:val="20"/>
          <w:szCs w:val="20"/>
        </w:rPr>
        <w:t>(大阪府の競争入札参加資格者名簿登録番号</w:t>
      </w:r>
      <w:r>
        <w:rPr>
          <w:rFonts w:hint="eastAsia"/>
          <w:sz w:val="20"/>
          <w:szCs w:val="20"/>
        </w:rPr>
        <w:t>)</w:t>
      </w:r>
    </w:p>
    <w:p w14:paraId="4ACA3EA2" w14:textId="0A7915CA" w:rsidR="000B64F7" w:rsidRPr="00823901" w:rsidRDefault="000B64F7" w:rsidP="00823901">
      <w:pPr>
        <w:spacing w:after="0" w:line="0" w:lineRule="atLeast"/>
        <w:ind w:firstLineChars="1700" w:firstLine="3400"/>
        <w:rPr>
          <w:sz w:val="20"/>
          <w:szCs w:val="20"/>
        </w:rPr>
      </w:pPr>
      <w:r w:rsidRPr="00823901">
        <w:rPr>
          <w:rFonts w:hint="eastAsia"/>
          <w:sz w:val="20"/>
          <w:szCs w:val="20"/>
        </w:rPr>
        <w:t>(所在地)</w:t>
      </w:r>
    </w:p>
    <w:p w14:paraId="152E7012" w14:textId="39C5CDA3" w:rsidR="000B64F7" w:rsidRPr="00823901" w:rsidRDefault="000B64F7" w:rsidP="00823901">
      <w:pPr>
        <w:spacing w:after="0" w:line="0" w:lineRule="atLeast"/>
        <w:ind w:firstLineChars="1700" w:firstLine="3400"/>
        <w:rPr>
          <w:sz w:val="20"/>
          <w:szCs w:val="20"/>
        </w:rPr>
      </w:pPr>
      <w:r w:rsidRPr="00823901">
        <w:rPr>
          <w:rFonts w:hint="eastAsia"/>
          <w:sz w:val="20"/>
          <w:szCs w:val="20"/>
        </w:rPr>
        <w:t>(商号または名称)</w:t>
      </w:r>
    </w:p>
    <w:p w14:paraId="58BC1FE5" w14:textId="0698C4BE" w:rsidR="000B64F7" w:rsidRPr="00823901" w:rsidRDefault="000B64F7" w:rsidP="00823901">
      <w:pPr>
        <w:spacing w:after="0" w:line="0" w:lineRule="atLeast"/>
        <w:ind w:firstLineChars="1700" w:firstLine="3400"/>
        <w:rPr>
          <w:sz w:val="20"/>
          <w:szCs w:val="20"/>
        </w:rPr>
      </w:pPr>
      <w:r w:rsidRPr="00823901">
        <w:rPr>
          <w:rFonts w:hint="eastAsia"/>
          <w:sz w:val="20"/>
          <w:szCs w:val="20"/>
        </w:rPr>
        <w:t>(代表者</w:t>
      </w:r>
      <w:r w:rsidR="00823901" w:rsidRPr="00823901">
        <w:rPr>
          <w:rFonts w:hint="eastAsia"/>
          <w:sz w:val="20"/>
          <w:szCs w:val="20"/>
        </w:rPr>
        <w:t>職</w:t>
      </w:r>
      <w:r w:rsidRPr="00823901">
        <w:rPr>
          <w:rFonts w:hint="eastAsia"/>
          <w:sz w:val="20"/>
          <w:szCs w:val="20"/>
        </w:rPr>
        <w:t>氏名)</w:t>
      </w:r>
    </w:p>
    <w:p w14:paraId="24F6B21D" w14:textId="77777777" w:rsidR="000B64F7" w:rsidRDefault="000B64F7" w:rsidP="000B64F7">
      <w:pPr>
        <w:spacing w:after="0" w:line="0" w:lineRule="atLeast"/>
      </w:pPr>
    </w:p>
    <w:p w14:paraId="65FD799D" w14:textId="77777777" w:rsidR="004E2A2C" w:rsidRPr="004E2A2C" w:rsidRDefault="004E2A2C" w:rsidP="000B64F7">
      <w:pPr>
        <w:spacing w:after="0" w:line="0" w:lineRule="atLeast"/>
      </w:pPr>
    </w:p>
    <w:p w14:paraId="71AE8E62" w14:textId="1ABD524A" w:rsidR="000B64F7" w:rsidRDefault="000B64F7" w:rsidP="000B64F7">
      <w:pPr>
        <w:spacing w:after="0" w:line="0" w:lineRule="atLeast"/>
      </w:pPr>
      <w:r>
        <w:rPr>
          <w:rFonts w:hint="eastAsia"/>
        </w:rPr>
        <w:t xml:space="preserve">　下記について、関係法令及び貴法人関係規程を厳守し別紙仕様書等と通知事項を確認の</w:t>
      </w:r>
      <w:r w:rsidR="00471E3F">
        <w:rPr>
          <w:rFonts w:hint="eastAsia"/>
        </w:rPr>
        <w:t>うえ</w:t>
      </w:r>
      <w:r>
        <w:rPr>
          <w:rFonts w:hint="eastAsia"/>
        </w:rPr>
        <w:t>、次の割引率で申し込みます。</w:t>
      </w:r>
    </w:p>
    <w:p w14:paraId="07644F9C" w14:textId="77777777" w:rsidR="000B64F7" w:rsidRDefault="000B64F7" w:rsidP="000B64F7">
      <w:pPr>
        <w:spacing w:after="0" w:line="0" w:lineRule="atLeast"/>
      </w:pPr>
    </w:p>
    <w:tbl>
      <w:tblPr>
        <w:tblStyle w:val="aa"/>
        <w:tblW w:w="0" w:type="auto"/>
        <w:tblInd w:w="1271" w:type="dxa"/>
        <w:tblLook w:val="04A0" w:firstRow="1" w:lastRow="0" w:firstColumn="1" w:lastColumn="0" w:noHBand="0" w:noVBand="1"/>
      </w:tblPr>
      <w:tblGrid>
        <w:gridCol w:w="2126"/>
        <w:gridCol w:w="3969"/>
      </w:tblGrid>
      <w:tr w:rsidR="000B64F7" w14:paraId="610DB100" w14:textId="77777777" w:rsidTr="008D32E7">
        <w:tc>
          <w:tcPr>
            <w:tcW w:w="2126" w:type="dxa"/>
          </w:tcPr>
          <w:p w14:paraId="10C6EB4C" w14:textId="18E3F9C3" w:rsidR="000B64F7" w:rsidRPr="008D32E7" w:rsidRDefault="008D32E7" w:rsidP="008D32E7">
            <w:pPr>
              <w:spacing w:before="240" w:line="0" w:lineRule="atLeast"/>
              <w:jc w:val="center"/>
              <w:rPr>
                <w:b/>
                <w:bCs/>
                <w:sz w:val="32"/>
                <w:szCs w:val="36"/>
              </w:rPr>
            </w:pPr>
            <w:r w:rsidRPr="008D32E7">
              <w:rPr>
                <w:rFonts w:hint="eastAsia"/>
                <w:b/>
                <w:bCs/>
                <w:sz w:val="32"/>
                <w:szCs w:val="36"/>
              </w:rPr>
              <w:t>割引率</w:t>
            </w:r>
          </w:p>
        </w:tc>
        <w:tc>
          <w:tcPr>
            <w:tcW w:w="3969" w:type="dxa"/>
          </w:tcPr>
          <w:p w14:paraId="3A3D69B9" w14:textId="7AB58BA9" w:rsidR="000B64F7" w:rsidRPr="008D32E7" w:rsidRDefault="008D32E7" w:rsidP="000B64F7">
            <w:pPr>
              <w:spacing w:before="240" w:line="0" w:lineRule="atLeast"/>
              <w:rPr>
                <w:b/>
                <w:bCs/>
                <w:sz w:val="32"/>
                <w:szCs w:val="36"/>
              </w:rPr>
            </w:pPr>
            <w:r w:rsidRPr="008D32E7">
              <w:rPr>
                <w:rFonts w:hint="eastAsia"/>
                <w:b/>
                <w:bCs/>
                <w:noProof/>
                <w:sz w:val="32"/>
                <w:szCs w:val="36"/>
              </w:rPr>
              <mc:AlternateContent>
                <mc:Choice Requires="wps">
                  <w:drawing>
                    <wp:anchor distT="0" distB="0" distL="114300" distR="114300" simplePos="0" relativeHeight="251659264" behindDoc="0" locked="0" layoutInCell="1" allowOverlap="1" wp14:anchorId="4128BB7A" wp14:editId="22417C77">
                      <wp:simplePos x="0" y="0"/>
                      <wp:positionH relativeFrom="column">
                        <wp:posOffset>1994535</wp:posOffset>
                      </wp:positionH>
                      <wp:positionV relativeFrom="paragraph">
                        <wp:posOffset>33655</wp:posOffset>
                      </wp:positionV>
                      <wp:extent cx="342900" cy="434340"/>
                      <wp:effectExtent l="0" t="0" r="19050" b="22860"/>
                      <wp:wrapSquare wrapText="bothSides"/>
                      <wp:docPr id="166584425" name="テキスト ボックス 1"/>
                      <wp:cNvGraphicFramePr/>
                      <a:graphic xmlns:a="http://schemas.openxmlformats.org/drawingml/2006/main">
                        <a:graphicData uri="http://schemas.microsoft.com/office/word/2010/wordprocessingShape">
                          <wps:wsp>
                            <wps:cNvSpPr txBox="1"/>
                            <wps:spPr>
                              <a:xfrm>
                                <a:off x="0" y="0"/>
                                <a:ext cx="342900" cy="434340"/>
                              </a:xfrm>
                              <a:prstGeom prst="rect">
                                <a:avLst/>
                              </a:prstGeom>
                              <a:solidFill>
                                <a:schemeClr val="lt1"/>
                              </a:solidFill>
                              <a:ln w="6350">
                                <a:solidFill>
                                  <a:schemeClr val="bg1"/>
                                </a:solidFill>
                              </a:ln>
                            </wps:spPr>
                            <wps:txbx>
                              <w:txbxContent>
                                <w:p w14:paraId="1BE78EEA" w14:textId="2B360A64" w:rsidR="008D32E7" w:rsidRPr="008D32E7" w:rsidRDefault="008D32E7">
                                  <w:pPr>
                                    <w:rPr>
                                      <w:b/>
                                      <w:bCs/>
                                      <w:sz w:val="36"/>
                                      <w:szCs w:val="40"/>
                                    </w:rPr>
                                  </w:pPr>
                                  <w:r w:rsidRPr="008D32E7">
                                    <w:rPr>
                                      <w:rFonts w:hint="eastAsia"/>
                                      <w:b/>
                                      <w:bCs/>
                                      <w:sz w:val="24"/>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28BB7A" id="_x0000_t202" coordsize="21600,21600" o:spt="202" path="m,l,21600r21600,l21600,xe">
                      <v:stroke joinstyle="miter"/>
                      <v:path gradientshapeok="t" o:connecttype="rect"/>
                    </v:shapetype>
                    <v:shape id="テキスト ボックス 1" o:spid="_x0000_s1026" type="#_x0000_t202" style="position:absolute;margin-left:157.05pt;margin-top:2.65pt;width:27pt;height:3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" fillcolor="white [3201]" strokecolor="white [3212]" strokeweight=".5pt">
                      <v:textbox>
                        <w:txbxContent>
                          <w:p w14:paraId="1BE78EEA" w14:textId="2B360A64" w:rsidR="008D32E7" w:rsidRPr="008D32E7" w:rsidRDefault="008D32E7">
                            <w:pPr>
                              <w:rPr>
                                <w:b/>
                                <w:bCs/>
                                <w:sz w:val="36"/>
                                <w:szCs w:val="40"/>
                              </w:rPr>
                            </w:pPr>
                            <w:r w:rsidRPr="008D32E7">
                              <w:rPr>
                                <w:rFonts w:hint="eastAsia"/>
                                <w:b/>
                                <w:bCs/>
                                <w:sz w:val="24"/>
                                <w:szCs w:val="28"/>
                              </w:rPr>
                              <w:t>％</w:t>
                            </w:r>
                          </w:p>
                        </w:txbxContent>
                      </v:textbox>
                      <w10:wrap type="square"/>
                    </v:shape>
                  </w:pict>
                </mc:Fallback>
              </mc:AlternateContent>
            </w:r>
            <w:r w:rsidRPr="008D32E7">
              <w:rPr>
                <w:rFonts w:hint="eastAsia"/>
                <w:b/>
                <w:bCs/>
                <w:sz w:val="32"/>
                <w:szCs w:val="36"/>
              </w:rPr>
              <w:t xml:space="preserve">　　　　</w:t>
            </w:r>
            <w:r>
              <w:rPr>
                <w:rFonts w:hint="eastAsia"/>
                <w:b/>
                <w:bCs/>
                <w:sz w:val="32"/>
                <w:szCs w:val="36"/>
              </w:rPr>
              <w:t xml:space="preserve">　</w:t>
            </w:r>
            <w:r w:rsidRPr="008D32E7">
              <w:rPr>
                <w:rFonts w:hint="eastAsia"/>
                <w:b/>
                <w:bCs/>
                <w:sz w:val="32"/>
                <w:szCs w:val="36"/>
              </w:rPr>
              <w:t xml:space="preserve">　</w:t>
            </w:r>
          </w:p>
        </w:tc>
      </w:tr>
    </w:tbl>
    <w:p w14:paraId="069DE442" w14:textId="56725F11" w:rsidR="000B64F7" w:rsidRDefault="008D32E7" w:rsidP="000B64F7">
      <w:pPr>
        <w:spacing w:before="240" w:line="0" w:lineRule="atLeast"/>
      </w:pPr>
      <w:r>
        <w:rPr>
          <w:rFonts w:hint="eastAsia"/>
        </w:rPr>
        <w:t xml:space="preserve">　　　　　　※割引率は、整数または小数点第1位までの値を記載すること。</w:t>
      </w:r>
    </w:p>
    <w:p w14:paraId="6BD92775" w14:textId="77777777" w:rsidR="00D15217" w:rsidRDefault="00D15217" w:rsidP="00D15217">
      <w:pPr>
        <w:pStyle w:val="ab"/>
      </w:pPr>
      <w:r>
        <w:rPr>
          <w:rFonts w:hint="eastAsia"/>
        </w:rPr>
        <w:t>記</w:t>
      </w:r>
    </w:p>
    <w:tbl>
      <w:tblPr>
        <w:tblStyle w:val="aa"/>
        <w:tblW w:w="0" w:type="auto"/>
        <w:tblInd w:w="137" w:type="dxa"/>
        <w:tblLook w:val="04A0" w:firstRow="1" w:lastRow="0" w:firstColumn="1" w:lastColumn="0" w:noHBand="0" w:noVBand="1"/>
      </w:tblPr>
      <w:tblGrid>
        <w:gridCol w:w="1701"/>
        <w:gridCol w:w="6656"/>
      </w:tblGrid>
      <w:tr w:rsidR="00D15217" w14:paraId="5C43B742" w14:textId="77777777" w:rsidTr="00D15217">
        <w:tc>
          <w:tcPr>
            <w:tcW w:w="1701" w:type="dxa"/>
          </w:tcPr>
          <w:p w14:paraId="23AC75DB" w14:textId="38CB0B7B" w:rsidR="00D15217" w:rsidRDefault="00D15217" w:rsidP="00D15217">
            <w:pPr>
              <w:jc w:val="center"/>
            </w:pPr>
            <w:r w:rsidRPr="00D15217">
              <w:rPr>
                <w:rFonts w:hint="eastAsia"/>
                <w:spacing w:val="73"/>
                <w:kern w:val="0"/>
                <w:fitText w:val="1320" w:id="-776816384"/>
              </w:rPr>
              <w:t>案件名</w:t>
            </w:r>
            <w:r w:rsidRPr="00D15217">
              <w:rPr>
                <w:rFonts w:hint="eastAsia"/>
                <w:spacing w:val="1"/>
                <w:kern w:val="0"/>
                <w:fitText w:val="1320" w:id="-776816384"/>
              </w:rPr>
              <w:t>称</w:t>
            </w:r>
          </w:p>
        </w:tc>
        <w:tc>
          <w:tcPr>
            <w:tcW w:w="6656" w:type="dxa"/>
          </w:tcPr>
          <w:p w14:paraId="2A320703" w14:textId="2E655745" w:rsidR="00D15217" w:rsidRPr="00D15217" w:rsidRDefault="00D15217" w:rsidP="00D15217">
            <w:pPr>
              <w:jc w:val="center"/>
              <w:rPr>
                <w:sz w:val="28"/>
                <w:szCs w:val="32"/>
              </w:rPr>
            </w:pPr>
            <w:r w:rsidRPr="00D15217">
              <w:rPr>
                <w:rFonts w:hint="eastAsia"/>
                <w:sz w:val="28"/>
                <w:szCs w:val="32"/>
              </w:rPr>
              <w:t>国内発行学術雑誌の購入</w:t>
            </w:r>
          </w:p>
        </w:tc>
      </w:tr>
      <w:tr w:rsidR="00D15217" w14:paraId="2763CAD8" w14:textId="77777777" w:rsidTr="00D15217">
        <w:tc>
          <w:tcPr>
            <w:tcW w:w="1701" w:type="dxa"/>
          </w:tcPr>
          <w:p w14:paraId="2CDA4F85" w14:textId="7CD809E2" w:rsidR="00D15217" w:rsidRDefault="00D15217" w:rsidP="00D15217">
            <w:pPr>
              <w:jc w:val="center"/>
            </w:pPr>
            <w:r w:rsidRPr="00D15217">
              <w:rPr>
                <w:rFonts w:hint="eastAsia"/>
                <w:spacing w:val="73"/>
                <w:kern w:val="0"/>
                <w:fitText w:val="1320" w:id="-776816383"/>
              </w:rPr>
              <w:t>納入場</w:t>
            </w:r>
            <w:r w:rsidRPr="00D15217">
              <w:rPr>
                <w:rFonts w:hint="eastAsia"/>
                <w:spacing w:val="1"/>
                <w:kern w:val="0"/>
                <w:fitText w:val="1320" w:id="-776816383"/>
              </w:rPr>
              <w:t>所</w:t>
            </w:r>
          </w:p>
        </w:tc>
        <w:tc>
          <w:tcPr>
            <w:tcW w:w="6656" w:type="dxa"/>
          </w:tcPr>
          <w:p w14:paraId="4E297469" w14:textId="138EDDB9" w:rsidR="00D15217" w:rsidRPr="00D15217" w:rsidRDefault="00D15217" w:rsidP="00D15217">
            <w:pPr>
              <w:jc w:val="center"/>
              <w:rPr>
                <w:sz w:val="28"/>
                <w:szCs w:val="32"/>
              </w:rPr>
            </w:pPr>
            <w:r w:rsidRPr="00D15217">
              <w:rPr>
                <w:rFonts w:hint="eastAsia"/>
                <w:sz w:val="28"/>
                <w:szCs w:val="32"/>
              </w:rPr>
              <w:t>別紙仕様書に記載のとおり</w:t>
            </w:r>
          </w:p>
        </w:tc>
      </w:tr>
    </w:tbl>
    <w:p w14:paraId="7F835176" w14:textId="77777777" w:rsidR="00D15217" w:rsidRPr="00C76BCA" w:rsidRDefault="00D15217" w:rsidP="00D15217">
      <w:pPr>
        <w:rPr>
          <w:sz w:val="21"/>
          <w:szCs w:val="22"/>
        </w:rPr>
      </w:pPr>
    </w:p>
    <w:p w14:paraId="46C000D0" w14:textId="3BB025B2" w:rsidR="00F83E3F" w:rsidRPr="000B64F7" w:rsidRDefault="00F83E3F" w:rsidP="00D15217"/>
    <w:sectPr w:rsidR="00F83E3F" w:rsidRPr="000B64F7" w:rsidSect="00CB2458">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F7"/>
    <w:rsid w:val="000A2034"/>
    <w:rsid w:val="000B64F7"/>
    <w:rsid w:val="000B713A"/>
    <w:rsid w:val="001357D6"/>
    <w:rsid w:val="003B7B16"/>
    <w:rsid w:val="00471E3F"/>
    <w:rsid w:val="004B27A4"/>
    <w:rsid w:val="004E2A2C"/>
    <w:rsid w:val="00596258"/>
    <w:rsid w:val="006579B0"/>
    <w:rsid w:val="008147EE"/>
    <w:rsid w:val="00823901"/>
    <w:rsid w:val="008D32E7"/>
    <w:rsid w:val="00926A42"/>
    <w:rsid w:val="00A307B1"/>
    <w:rsid w:val="00AF0C66"/>
    <w:rsid w:val="00B7512C"/>
    <w:rsid w:val="00C12F4B"/>
    <w:rsid w:val="00C76BCA"/>
    <w:rsid w:val="00CB2458"/>
    <w:rsid w:val="00D15217"/>
    <w:rsid w:val="00D517F0"/>
    <w:rsid w:val="00DD3CBD"/>
    <w:rsid w:val="00F83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AA47F6"/>
  <w15:chartTrackingRefBased/>
  <w15:docId w15:val="{35284A95-ABC9-401A-AC7A-FDC03BDC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64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64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64F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B64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64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64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64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64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64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64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64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64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B64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64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64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64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64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64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64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64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64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64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64F7"/>
    <w:pPr>
      <w:spacing w:before="160"/>
      <w:jc w:val="center"/>
    </w:pPr>
    <w:rPr>
      <w:i/>
      <w:iCs/>
      <w:color w:val="404040" w:themeColor="text1" w:themeTint="BF"/>
    </w:rPr>
  </w:style>
  <w:style w:type="character" w:customStyle="1" w:styleId="a8">
    <w:name w:val="引用文 (文字)"/>
    <w:basedOn w:val="a0"/>
    <w:link w:val="a7"/>
    <w:uiPriority w:val="29"/>
    <w:rsid w:val="000B64F7"/>
    <w:rPr>
      <w:i/>
      <w:iCs/>
      <w:color w:val="404040" w:themeColor="text1" w:themeTint="BF"/>
    </w:rPr>
  </w:style>
  <w:style w:type="paragraph" w:styleId="a9">
    <w:name w:val="List Paragraph"/>
    <w:basedOn w:val="a"/>
    <w:uiPriority w:val="34"/>
    <w:qFormat/>
    <w:rsid w:val="000B64F7"/>
    <w:pPr>
      <w:ind w:left="720"/>
      <w:contextualSpacing/>
    </w:pPr>
  </w:style>
  <w:style w:type="character" w:styleId="21">
    <w:name w:val="Intense Emphasis"/>
    <w:basedOn w:val="a0"/>
    <w:uiPriority w:val="21"/>
    <w:qFormat/>
    <w:rsid w:val="000B64F7"/>
    <w:rPr>
      <w:i/>
      <w:iCs/>
      <w:color w:val="0F4761" w:themeColor="accent1" w:themeShade="BF"/>
    </w:rPr>
  </w:style>
  <w:style w:type="paragraph" w:styleId="22">
    <w:name w:val="Intense Quote"/>
    <w:basedOn w:val="a"/>
    <w:next w:val="a"/>
    <w:link w:val="23"/>
    <w:uiPriority w:val="30"/>
    <w:qFormat/>
    <w:rsid w:val="000B6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64F7"/>
    <w:rPr>
      <w:i/>
      <w:iCs/>
      <w:color w:val="0F4761" w:themeColor="accent1" w:themeShade="BF"/>
    </w:rPr>
  </w:style>
  <w:style w:type="character" w:styleId="24">
    <w:name w:val="Intense Reference"/>
    <w:basedOn w:val="a0"/>
    <w:uiPriority w:val="32"/>
    <w:qFormat/>
    <w:rsid w:val="000B64F7"/>
    <w:rPr>
      <w:b/>
      <w:bCs/>
      <w:smallCaps/>
      <w:color w:val="0F4761" w:themeColor="accent1" w:themeShade="BF"/>
      <w:spacing w:val="5"/>
    </w:rPr>
  </w:style>
  <w:style w:type="table" w:styleId="aa">
    <w:name w:val="Table Grid"/>
    <w:basedOn w:val="a1"/>
    <w:uiPriority w:val="39"/>
    <w:rsid w:val="000B6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15217"/>
    <w:pPr>
      <w:jc w:val="center"/>
    </w:pPr>
  </w:style>
  <w:style w:type="character" w:customStyle="1" w:styleId="ac">
    <w:name w:val="記 (文字)"/>
    <w:basedOn w:val="a0"/>
    <w:link w:val="ab"/>
    <w:uiPriority w:val="99"/>
    <w:rsid w:val="00D15217"/>
  </w:style>
  <w:style w:type="paragraph" w:styleId="ad">
    <w:name w:val="Closing"/>
    <w:basedOn w:val="a"/>
    <w:link w:val="ae"/>
    <w:uiPriority w:val="99"/>
    <w:unhideWhenUsed/>
    <w:rsid w:val="00D15217"/>
    <w:pPr>
      <w:jc w:val="right"/>
    </w:pPr>
  </w:style>
  <w:style w:type="character" w:customStyle="1" w:styleId="ae">
    <w:name w:val="結語 (文字)"/>
    <w:basedOn w:val="a0"/>
    <w:link w:val="ad"/>
    <w:uiPriority w:val="99"/>
    <w:rsid w:val="00D15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191</Words>
  <Characters>191</Characters>
  <Application>Microsoft Office Word</Application>
  <DocSecurity>0</DocSecurity>
  <Lines>27</Lines>
  <Paragraphs>17</Paragraphs>
  <ScaleCrop>false</ScaleCrop>
  <HeadingPairs>
    <vt:vector size="2" baseType="variant">
      <vt:variant>
        <vt:lpstr>タイトル</vt:lpstr>
      </vt:variant>
      <vt:variant>
        <vt:i4>1</vt:i4>
      </vt:variant>
    </vt:vector>
  </HeadingPairs>
  <TitlesOfParts>
    <vt:vector size="1" baseType="lpstr">
      <vt:lpstr/>
    </vt:vector>
  </TitlesOfParts>
  <Company>University Public Corporation Osaka</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方子</dc:creator>
  <cp:keywords/>
  <dc:description/>
  <cp:lastModifiedBy>武井　礼</cp:lastModifiedBy>
  <cp:revision>6</cp:revision>
  <dcterms:created xsi:type="dcterms:W3CDTF">2026-01-20T05:49:00Z</dcterms:created>
  <dcterms:modified xsi:type="dcterms:W3CDTF">2026-01-21T06:45:00Z</dcterms:modified>
</cp:coreProperties>
</file>